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C3" w:rsidRDefault="00930C06">
      <w:bookmarkStart w:id="0" w:name="_GoBack"/>
      <w:bookmarkEnd w:id="0"/>
      <w:r>
        <w:t>Bowling does not vote proxies for this account, therefor this report is not applicable.</w:t>
      </w:r>
    </w:p>
    <w:sectPr w:rsidR="00826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06"/>
    <w:rsid w:val="0022364D"/>
    <w:rsid w:val="00646ACE"/>
    <w:rsid w:val="00826DC3"/>
    <w:rsid w:val="00930C06"/>
    <w:rsid w:val="00C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CCDF8-62AC-4C1B-86A7-53DB0F0B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Powell</dc:creator>
  <cp:keywords/>
  <dc:description/>
  <cp:lastModifiedBy>Tricia Powell</cp:lastModifiedBy>
  <cp:revision>2</cp:revision>
  <dcterms:created xsi:type="dcterms:W3CDTF">2017-09-06T17:10:00Z</dcterms:created>
  <dcterms:modified xsi:type="dcterms:W3CDTF">2017-09-06T17:10:00Z</dcterms:modified>
</cp:coreProperties>
</file>